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1D23" w14:textId="1655EC40" w:rsidR="00ED465F" w:rsidRPr="009B6EF1" w:rsidRDefault="00631772">
      <w:pPr>
        <w:rPr>
          <w:rFonts w:ascii="Arial" w:hAnsi="Arial" w:cs="Arial"/>
          <w:sz w:val="24"/>
          <w:szCs w:val="24"/>
        </w:rPr>
      </w:pPr>
      <w:r w:rsidRPr="009B6EF1">
        <w:rPr>
          <w:rFonts w:ascii="Arial" w:hAnsi="Arial" w:cs="Arial"/>
          <w:sz w:val="24"/>
          <w:szCs w:val="24"/>
        </w:rPr>
        <w:t>___ de ___________</w:t>
      </w:r>
      <w:r w:rsidR="00485082" w:rsidRPr="009B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082" w:rsidRPr="009B6EF1">
        <w:rPr>
          <w:rFonts w:ascii="Arial" w:hAnsi="Arial" w:cs="Arial"/>
          <w:sz w:val="24"/>
          <w:szCs w:val="24"/>
        </w:rPr>
        <w:t>de</w:t>
      </w:r>
      <w:proofErr w:type="spellEnd"/>
      <w:r w:rsidR="00485082" w:rsidRPr="009B6EF1">
        <w:rPr>
          <w:rFonts w:ascii="Arial" w:hAnsi="Arial" w:cs="Arial"/>
          <w:sz w:val="24"/>
          <w:szCs w:val="24"/>
        </w:rPr>
        <w:t xml:space="preserve"> 2019</w:t>
      </w:r>
    </w:p>
    <w:p w14:paraId="60A0EB35" w14:textId="186C3C4E" w:rsidR="00342B78" w:rsidRPr="009B6EF1" w:rsidRDefault="00342B78">
      <w:pPr>
        <w:rPr>
          <w:rFonts w:ascii="Arial" w:hAnsi="Arial" w:cs="Arial"/>
          <w:sz w:val="24"/>
          <w:szCs w:val="24"/>
        </w:rPr>
      </w:pPr>
    </w:p>
    <w:p w14:paraId="0B52386F" w14:textId="3ED792E5" w:rsidR="00342B78" w:rsidRPr="009B6EF1" w:rsidRDefault="00342B78">
      <w:pPr>
        <w:rPr>
          <w:rFonts w:ascii="Arial" w:hAnsi="Arial" w:cs="Arial"/>
          <w:sz w:val="24"/>
          <w:szCs w:val="24"/>
        </w:rPr>
      </w:pPr>
      <w:r w:rsidRPr="009B6EF1">
        <w:rPr>
          <w:rFonts w:ascii="Arial" w:hAnsi="Arial" w:cs="Arial"/>
          <w:sz w:val="24"/>
          <w:szCs w:val="24"/>
        </w:rPr>
        <w:t>_______________</w:t>
      </w:r>
      <w:r w:rsidR="00A20CE4" w:rsidRPr="009B6EF1">
        <w:rPr>
          <w:rFonts w:ascii="Arial" w:hAnsi="Arial" w:cs="Arial"/>
          <w:sz w:val="24"/>
          <w:szCs w:val="24"/>
        </w:rPr>
        <w:t>___</w:t>
      </w:r>
      <w:r w:rsidRPr="009B6EF1">
        <w:rPr>
          <w:rFonts w:ascii="Arial" w:hAnsi="Arial" w:cs="Arial"/>
          <w:sz w:val="24"/>
          <w:szCs w:val="24"/>
        </w:rPr>
        <w:t>_____</w:t>
      </w:r>
    </w:p>
    <w:p w14:paraId="1EDE971B" w14:textId="76DAA2AF" w:rsidR="00342B78" w:rsidRPr="009B6EF1" w:rsidRDefault="00342B78">
      <w:pPr>
        <w:rPr>
          <w:rFonts w:ascii="Arial" w:hAnsi="Arial" w:cs="Arial"/>
          <w:sz w:val="24"/>
          <w:szCs w:val="24"/>
        </w:rPr>
      </w:pPr>
      <w:r w:rsidRPr="009B6EF1">
        <w:rPr>
          <w:rFonts w:ascii="Arial" w:hAnsi="Arial" w:cs="Arial"/>
          <w:sz w:val="24"/>
          <w:szCs w:val="24"/>
        </w:rPr>
        <w:t>____________</w:t>
      </w:r>
      <w:r w:rsidR="00A20CE4" w:rsidRPr="009B6EF1">
        <w:rPr>
          <w:rFonts w:ascii="Arial" w:hAnsi="Arial" w:cs="Arial"/>
          <w:sz w:val="24"/>
          <w:szCs w:val="24"/>
        </w:rPr>
        <w:t>___</w:t>
      </w:r>
      <w:r w:rsidRPr="009B6EF1">
        <w:rPr>
          <w:rFonts w:ascii="Arial" w:hAnsi="Arial" w:cs="Arial"/>
          <w:sz w:val="24"/>
          <w:szCs w:val="24"/>
        </w:rPr>
        <w:t>________</w:t>
      </w:r>
    </w:p>
    <w:p w14:paraId="6CBD0F45" w14:textId="1DA005E7" w:rsidR="00342B78" w:rsidRPr="009B6EF1" w:rsidRDefault="00342B78">
      <w:pPr>
        <w:rPr>
          <w:rFonts w:ascii="Arial" w:hAnsi="Arial" w:cs="Arial"/>
          <w:sz w:val="24"/>
          <w:szCs w:val="24"/>
        </w:rPr>
      </w:pPr>
      <w:r w:rsidRPr="009B6EF1">
        <w:rPr>
          <w:rFonts w:ascii="Arial" w:hAnsi="Arial" w:cs="Arial"/>
          <w:sz w:val="24"/>
          <w:szCs w:val="24"/>
        </w:rPr>
        <w:t>___________</w:t>
      </w:r>
      <w:r w:rsidR="00A20CE4" w:rsidRPr="009B6EF1">
        <w:rPr>
          <w:rFonts w:ascii="Arial" w:hAnsi="Arial" w:cs="Arial"/>
          <w:sz w:val="24"/>
          <w:szCs w:val="24"/>
        </w:rPr>
        <w:t>___</w:t>
      </w:r>
      <w:r w:rsidRPr="009B6EF1">
        <w:rPr>
          <w:rFonts w:ascii="Arial" w:hAnsi="Arial" w:cs="Arial"/>
          <w:sz w:val="24"/>
          <w:szCs w:val="24"/>
        </w:rPr>
        <w:t>_________</w:t>
      </w:r>
    </w:p>
    <w:p w14:paraId="722CA398" w14:textId="77D55A23" w:rsidR="00485082" w:rsidRDefault="00342B78">
      <w:pPr>
        <w:rPr>
          <w:rFonts w:ascii="Arial" w:hAnsi="Arial" w:cs="Arial"/>
          <w:sz w:val="24"/>
          <w:szCs w:val="24"/>
        </w:rPr>
      </w:pPr>
      <w:r w:rsidRPr="009B6EF1">
        <w:rPr>
          <w:rFonts w:ascii="Arial" w:hAnsi="Arial" w:cs="Arial"/>
          <w:sz w:val="24"/>
          <w:szCs w:val="24"/>
        </w:rPr>
        <w:t>___________</w:t>
      </w:r>
      <w:r w:rsidR="00A20CE4" w:rsidRPr="009B6EF1">
        <w:rPr>
          <w:rFonts w:ascii="Arial" w:hAnsi="Arial" w:cs="Arial"/>
          <w:sz w:val="24"/>
          <w:szCs w:val="24"/>
        </w:rPr>
        <w:t>___</w:t>
      </w:r>
      <w:r w:rsidRPr="009B6EF1">
        <w:rPr>
          <w:rFonts w:ascii="Arial" w:hAnsi="Arial" w:cs="Arial"/>
          <w:sz w:val="24"/>
          <w:szCs w:val="24"/>
        </w:rPr>
        <w:t>_________</w:t>
      </w:r>
    </w:p>
    <w:p w14:paraId="4EEFD74B" w14:textId="0C0E570B" w:rsidR="006778FB" w:rsidRDefault="006778FB">
      <w:pPr>
        <w:rPr>
          <w:rFonts w:ascii="Arial" w:hAnsi="Arial" w:cs="Arial"/>
          <w:sz w:val="24"/>
          <w:szCs w:val="24"/>
        </w:rPr>
      </w:pPr>
    </w:p>
    <w:p w14:paraId="1D2DEC3B" w14:textId="12A5CD70" w:rsidR="006778FB" w:rsidRPr="009B6EF1" w:rsidRDefault="00677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Carta de Nombramiento</w:t>
      </w:r>
    </w:p>
    <w:p w14:paraId="792FB865" w14:textId="77777777" w:rsidR="00342B78" w:rsidRPr="009B6EF1" w:rsidRDefault="00342B78">
      <w:pPr>
        <w:rPr>
          <w:rFonts w:ascii="Arial" w:hAnsi="Arial" w:cs="Arial"/>
          <w:sz w:val="24"/>
          <w:szCs w:val="24"/>
        </w:rPr>
      </w:pPr>
    </w:p>
    <w:p w14:paraId="7882DB05" w14:textId="4858A1D6" w:rsidR="00485082" w:rsidRPr="00D42B4D" w:rsidRDefault="00485082">
      <w:pPr>
        <w:rPr>
          <w:rFonts w:ascii="Arial" w:hAnsi="Arial" w:cs="Arial"/>
          <w:sz w:val="24"/>
          <w:szCs w:val="24"/>
        </w:rPr>
      </w:pPr>
      <w:r w:rsidRPr="00D42B4D">
        <w:rPr>
          <w:rFonts w:ascii="Arial" w:hAnsi="Arial" w:cs="Arial"/>
          <w:sz w:val="24"/>
          <w:szCs w:val="24"/>
        </w:rPr>
        <w:t xml:space="preserve">Por este medio confirmamos que efectivo hoy ________________estamos nombrando a Wilfredo Mangual </w:t>
      </w:r>
      <w:r w:rsidR="00EA2914" w:rsidRPr="00D42B4D">
        <w:rPr>
          <w:rFonts w:ascii="Arial" w:hAnsi="Arial" w:cs="Arial"/>
          <w:sz w:val="24"/>
          <w:szCs w:val="24"/>
        </w:rPr>
        <w:t>González</w:t>
      </w:r>
      <w:r w:rsidRPr="00D42B4D">
        <w:rPr>
          <w:rFonts w:ascii="Arial" w:hAnsi="Arial" w:cs="Arial"/>
          <w:sz w:val="24"/>
          <w:szCs w:val="24"/>
        </w:rPr>
        <w:t xml:space="preserve"> de Insurex, LLC, como </w:t>
      </w:r>
      <w:r w:rsidR="009B6EF1">
        <w:rPr>
          <w:rFonts w:ascii="Arial" w:hAnsi="Arial" w:cs="Arial"/>
          <w:sz w:val="24"/>
          <w:szCs w:val="24"/>
        </w:rPr>
        <w:t>a</w:t>
      </w:r>
      <w:r w:rsidRPr="00D42B4D">
        <w:rPr>
          <w:rFonts w:ascii="Arial" w:hAnsi="Arial" w:cs="Arial"/>
          <w:sz w:val="24"/>
          <w:szCs w:val="24"/>
        </w:rPr>
        <w:t xml:space="preserve">gente de seguros </w:t>
      </w:r>
      <w:r w:rsidR="00065800">
        <w:rPr>
          <w:rFonts w:ascii="Arial" w:hAnsi="Arial" w:cs="Arial"/>
          <w:sz w:val="24"/>
          <w:szCs w:val="24"/>
        </w:rPr>
        <w:t xml:space="preserve">exclusiva </w:t>
      </w:r>
      <w:bookmarkStart w:id="0" w:name="_GoBack"/>
      <w:bookmarkEnd w:id="0"/>
      <w:r w:rsidRPr="00D42B4D">
        <w:rPr>
          <w:rFonts w:ascii="Arial" w:hAnsi="Arial" w:cs="Arial"/>
          <w:sz w:val="24"/>
          <w:szCs w:val="24"/>
        </w:rPr>
        <w:t>para implementar la gestión de cotización con el seguro de Propiedad y Contingencia.</w:t>
      </w:r>
    </w:p>
    <w:p w14:paraId="241CAA29" w14:textId="52260BFD" w:rsidR="00485082" w:rsidRPr="00D42B4D" w:rsidRDefault="00485082">
      <w:pPr>
        <w:rPr>
          <w:rFonts w:ascii="Arial" w:hAnsi="Arial" w:cs="Arial"/>
          <w:sz w:val="24"/>
          <w:szCs w:val="24"/>
        </w:rPr>
      </w:pPr>
      <w:r w:rsidRPr="00D42B4D">
        <w:rPr>
          <w:rFonts w:ascii="Arial" w:hAnsi="Arial" w:cs="Arial"/>
          <w:sz w:val="24"/>
          <w:szCs w:val="24"/>
        </w:rPr>
        <w:t xml:space="preserve">Este nombramiento deja sin efecto cualquier otro nombramiento antes establecido.  Wilfredo Mangual </w:t>
      </w:r>
      <w:r w:rsidR="00EA2914" w:rsidRPr="00D42B4D">
        <w:rPr>
          <w:rFonts w:ascii="Arial" w:hAnsi="Arial" w:cs="Arial"/>
          <w:sz w:val="24"/>
          <w:szCs w:val="24"/>
        </w:rPr>
        <w:t xml:space="preserve">González </w:t>
      </w:r>
      <w:r w:rsidRPr="00D42B4D">
        <w:rPr>
          <w:rFonts w:ascii="Arial" w:hAnsi="Arial" w:cs="Arial"/>
          <w:sz w:val="24"/>
          <w:szCs w:val="24"/>
        </w:rPr>
        <w:t>tiene autoridad para gestionar ante las compañías de seguros cualquier gestión relacionada a contratos, tarifas, reservas, beneficios, reclamaciones, renovaciones y/o cualquier gestión pertinente a servicios, con el único propósito de obtener información necesaria para elaborar una cotización adecuada.</w:t>
      </w:r>
    </w:p>
    <w:p w14:paraId="6091F829" w14:textId="012A8055" w:rsidR="00485082" w:rsidRPr="00D42B4D" w:rsidRDefault="00485082">
      <w:pPr>
        <w:rPr>
          <w:rFonts w:ascii="Arial" w:hAnsi="Arial" w:cs="Arial"/>
          <w:sz w:val="24"/>
          <w:szCs w:val="24"/>
        </w:rPr>
      </w:pPr>
      <w:r w:rsidRPr="00D42B4D">
        <w:rPr>
          <w:rFonts w:ascii="Arial" w:hAnsi="Arial" w:cs="Arial"/>
          <w:sz w:val="24"/>
          <w:szCs w:val="24"/>
        </w:rPr>
        <w:t xml:space="preserve">Wilfredo Mangual </w:t>
      </w:r>
      <w:r w:rsidR="00D42B4D">
        <w:rPr>
          <w:rFonts w:ascii="Arial" w:hAnsi="Arial" w:cs="Arial"/>
          <w:sz w:val="24"/>
          <w:szCs w:val="24"/>
        </w:rPr>
        <w:t xml:space="preserve">González </w:t>
      </w:r>
      <w:r w:rsidRPr="00D42B4D">
        <w:rPr>
          <w:rFonts w:ascii="Arial" w:hAnsi="Arial" w:cs="Arial"/>
          <w:sz w:val="24"/>
          <w:szCs w:val="24"/>
        </w:rPr>
        <w:t>e Insurex, LLC están autorizados a recibir por parte de las compañías de seguros cualquier información necesaria que redunde en beneficios para nuestr</w:t>
      </w:r>
      <w:r w:rsidR="00342B78" w:rsidRPr="00D42B4D">
        <w:rPr>
          <w:rFonts w:ascii="Arial" w:hAnsi="Arial" w:cs="Arial"/>
          <w:sz w:val="24"/>
          <w:szCs w:val="24"/>
        </w:rPr>
        <w:t>a compañía.</w:t>
      </w:r>
    </w:p>
    <w:p w14:paraId="29759B6F" w14:textId="44F23093" w:rsidR="00485082" w:rsidRPr="00D42B4D" w:rsidRDefault="00485082">
      <w:pPr>
        <w:rPr>
          <w:rFonts w:ascii="Arial" w:hAnsi="Arial" w:cs="Arial"/>
          <w:sz w:val="24"/>
          <w:szCs w:val="24"/>
        </w:rPr>
      </w:pPr>
      <w:r w:rsidRPr="00D42B4D">
        <w:rPr>
          <w:rFonts w:ascii="Arial" w:hAnsi="Arial" w:cs="Arial"/>
          <w:sz w:val="24"/>
          <w:szCs w:val="24"/>
        </w:rPr>
        <w:t>Le damos las gracias anticipadas</w:t>
      </w:r>
      <w:r w:rsidR="00EA2914" w:rsidRPr="00D42B4D">
        <w:rPr>
          <w:rFonts w:ascii="Arial" w:hAnsi="Arial" w:cs="Arial"/>
          <w:sz w:val="24"/>
          <w:szCs w:val="24"/>
        </w:rPr>
        <w:t>.  De surgir cualquier duda favor de comunicarse con nosotros a su mejor</w:t>
      </w:r>
      <w:r w:rsidR="00B84968" w:rsidRPr="00D42B4D">
        <w:rPr>
          <w:rFonts w:ascii="Arial" w:hAnsi="Arial" w:cs="Arial"/>
          <w:sz w:val="24"/>
          <w:szCs w:val="24"/>
        </w:rPr>
        <w:t xml:space="preserve"> conveniencia al teléfono ________________.</w:t>
      </w:r>
    </w:p>
    <w:p w14:paraId="09C84DB7" w14:textId="77777777" w:rsidR="00342B78" w:rsidRPr="00D42B4D" w:rsidRDefault="00342B78">
      <w:pPr>
        <w:rPr>
          <w:rFonts w:ascii="Arial" w:hAnsi="Arial" w:cs="Arial"/>
          <w:sz w:val="24"/>
          <w:szCs w:val="24"/>
        </w:rPr>
      </w:pPr>
      <w:r w:rsidRPr="00D42B4D">
        <w:rPr>
          <w:rFonts w:ascii="Arial" w:hAnsi="Arial" w:cs="Arial"/>
          <w:sz w:val="24"/>
          <w:szCs w:val="24"/>
        </w:rPr>
        <w:t>Atentamente,</w:t>
      </w:r>
    </w:p>
    <w:p w14:paraId="719008BF" w14:textId="77777777" w:rsidR="00342B78" w:rsidRPr="00D42B4D" w:rsidRDefault="00342B78">
      <w:pPr>
        <w:rPr>
          <w:rFonts w:ascii="Arial" w:hAnsi="Arial" w:cs="Arial"/>
          <w:sz w:val="24"/>
          <w:szCs w:val="24"/>
        </w:rPr>
      </w:pPr>
    </w:p>
    <w:p w14:paraId="3EC42056" w14:textId="77777777" w:rsidR="00342B78" w:rsidRPr="00D42B4D" w:rsidRDefault="00342B78">
      <w:pPr>
        <w:rPr>
          <w:rFonts w:ascii="Arial" w:hAnsi="Arial" w:cs="Arial"/>
          <w:sz w:val="24"/>
          <w:szCs w:val="24"/>
        </w:rPr>
      </w:pPr>
      <w:r w:rsidRPr="00D42B4D">
        <w:rPr>
          <w:rFonts w:ascii="Arial" w:hAnsi="Arial" w:cs="Arial"/>
          <w:sz w:val="24"/>
          <w:szCs w:val="24"/>
        </w:rPr>
        <w:t>_______________________</w:t>
      </w:r>
    </w:p>
    <w:p w14:paraId="43BAE12B" w14:textId="70CCEF0F" w:rsidR="00342B78" w:rsidRPr="00D42B4D" w:rsidRDefault="00342B78">
      <w:pPr>
        <w:rPr>
          <w:rFonts w:ascii="Arial" w:hAnsi="Arial" w:cs="Arial"/>
          <w:sz w:val="24"/>
          <w:szCs w:val="24"/>
        </w:rPr>
      </w:pPr>
      <w:r w:rsidRPr="00D42B4D">
        <w:rPr>
          <w:rFonts w:ascii="Arial" w:hAnsi="Arial" w:cs="Arial"/>
          <w:sz w:val="24"/>
          <w:szCs w:val="24"/>
        </w:rPr>
        <w:t xml:space="preserve">_______________________ </w:t>
      </w:r>
    </w:p>
    <w:sectPr w:rsidR="00342B78" w:rsidRPr="00D42B4D" w:rsidSect="0048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82"/>
    <w:rsid w:val="00065800"/>
    <w:rsid w:val="00286767"/>
    <w:rsid w:val="00342B78"/>
    <w:rsid w:val="0048090D"/>
    <w:rsid w:val="00485082"/>
    <w:rsid w:val="00631772"/>
    <w:rsid w:val="006778FB"/>
    <w:rsid w:val="009B6EF1"/>
    <w:rsid w:val="00A20CE4"/>
    <w:rsid w:val="00B84968"/>
    <w:rsid w:val="00D42B4D"/>
    <w:rsid w:val="00EA2914"/>
    <w:rsid w:val="00E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3EE7"/>
  <w15:chartTrackingRefBased/>
  <w15:docId w15:val="{E314C14C-46FC-4A89-AD1A-8F79B79E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mangual</dc:creator>
  <cp:keywords/>
  <dc:description/>
  <cp:lastModifiedBy>wilfredo mangual</cp:lastModifiedBy>
  <cp:revision>10</cp:revision>
  <dcterms:created xsi:type="dcterms:W3CDTF">2019-07-03T02:05:00Z</dcterms:created>
  <dcterms:modified xsi:type="dcterms:W3CDTF">2019-07-03T02:41:00Z</dcterms:modified>
</cp:coreProperties>
</file>